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723" w:rsidRPr="002E0FCE" w:rsidRDefault="00C35723" w:rsidP="00C35723">
      <w:pPr>
        <w:tabs>
          <w:tab w:val="right" w:pos="9354"/>
        </w:tabs>
        <w:spacing w:after="0" w:line="240" w:lineRule="auto"/>
        <w:ind w:left="-1276" w:firstLine="425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0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ВЫПИСКА</w:t>
      </w:r>
    </w:p>
    <w:p w:rsidR="00C35723" w:rsidRPr="002E0FCE" w:rsidRDefault="00C35723" w:rsidP="00C35723">
      <w:pPr>
        <w:tabs>
          <w:tab w:val="right" w:pos="9354"/>
        </w:tabs>
        <w:spacing w:after="0" w:line="240" w:lineRule="auto"/>
        <w:ind w:left="-1276" w:firstLine="425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0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протокола №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2E0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заседания Совета</w:t>
      </w:r>
    </w:p>
    <w:p w:rsidR="00C35723" w:rsidRPr="002E0FCE" w:rsidRDefault="00C35723" w:rsidP="00C35723">
      <w:pPr>
        <w:tabs>
          <w:tab w:val="right" w:pos="9354"/>
        </w:tabs>
        <w:spacing w:after="0" w:line="240" w:lineRule="auto"/>
        <w:ind w:left="-1276" w:firstLine="425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0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адвокатской палаты Тамбовской области</w:t>
      </w:r>
    </w:p>
    <w:p w:rsidR="00C35723" w:rsidRDefault="00C35723" w:rsidP="00C35723">
      <w:pPr>
        <w:tabs>
          <w:tab w:val="right" w:pos="9354"/>
        </w:tabs>
        <w:spacing w:after="0" w:line="240" w:lineRule="auto"/>
        <w:ind w:left="-1276" w:firstLine="425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28 апреля 2023</w:t>
      </w:r>
      <w:r w:rsidRPr="002E0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</w:t>
      </w:r>
    </w:p>
    <w:p w:rsidR="00C35723" w:rsidRPr="002E0FCE" w:rsidRDefault="00C35723" w:rsidP="00C35723">
      <w:pPr>
        <w:tabs>
          <w:tab w:val="right" w:pos="9354"/>
        </w:tabs>
        <w:spacing w:after="0" w:line="240" w:lineRule="auto"/>
        <w:ind w:left="-1276" w:firstLine="425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35723" w:rsidRDefault="00C35723" w:rsidP="00C35723">
      <w:pPr>
        <w:tabs>
          <w:tab w:val="right" w:pos="9354"/>
        </w:tabs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00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E654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оплат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E654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труда адвокатов  в соответствии с Положением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РФ, утвержденного Постановлением Правительства РФ № 1240 от 01.12.2012г. (с изменениями и дополнениями на 27.09.2021г.)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 №1240)</w:t>
      </w:r>
      <w:r w:rsidRPr="00E654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35723" w:rsidRDefault="00C35723" w:rsidP="00C35723">
      <w:pPr>
        <w:spacing w:after="0" w:line="240" w:lineRule="auto"/>
        <w:ind w:left="-709" w:right="-14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</w:t>
      </w:r>
      <w:r w:rsidRPr="00AD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Положения №1240 денежные суммы, причитающиеся адвокату, участвующему в деле по назначению дознавателя, следователя или суда, перечисляются на текущий (расчетный) счет адвокатского образования в течение 30 дней со дня получения, указанного в пункте 25 названного нормативного акта решения уполномоченного государственного органа. </w:t>
      </w:r>
    </w:p>
    <w:p w:rsidR="00C35723" w:rsidRPr="00AD4289" w:rsidRDefault="00C35723" w:rsidP="00C35723">
      <w:pPr>
        <w:spacing w:after="0" w:line="240" w:lineRule="auto"/>
        <w:ind w:left="-709" w:right="-14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уполномоченных работников аппарата суда возложена обязанность по </w:t>
      </w:r>
      <w:r w:rsidRPr="00AD4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незамедлительному</w:t>
      </w:r>
      <w:r w:rsidRPr="00AD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на исполнение судебных актов, вступивших в законную силу -  в течение трех дней после вступления постановления (определения) на оплату труда адвоката в законную силу (Постановление Правительства РФ от 19.01.2005г. №30 «О Типовом регламенте взаимодействия федеральных органов исполнительной власти», с изменениями от 20.10.2021г.; Постановление Правительства РФ от 28.07.2005г. №452 «О Типовом регламенте внутренней организации федеральных органов исполнительной власти», с изменениями от 18.03.2022г.; Инструкция по судебному делопроизводству в районном суде, утвержденной Приказом Судебного департамента при Верховном Суде РФ от 29.04.2003г. № 36; Инструкция по судебному делопроизводству в апелляционных судах общей юрисдикции, утвержденной приказом Судебного департамента при Верховном Суде РФ от 01.10.2019г. № 225).</w:t>
      </w:r>
    </w:p>
    <w:p w:rsidR="00C35723" w:rsidRDefault="00C35723" w:rsidP="00C35723">
      <w:pPr>
        <w:spacing w:after="0" w:line="240" w:lineRule="auto"/>
        <w:ind w:left="-709" w:right="-14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723" w:rsidRDefault="00C35723" w:rsidP="00C35723">
      <w:pPr>
        <w:spacing w:after="0" w:line="240" w:lineRule="auto"/>
        <w:ind w:left="-709" w:right="-14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своевременного реагирования контроля за </w:t>
      </w:r>
      <w:r w:rsidRPr="00D40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D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D4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законодательства по оплате труда адвокатов по назначению за счет средств федерального бюджета, возложенных на </w:t>
      </w:r>
      <w:r w:rsidRPr="00AD42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Судебного департамента в Тамбовской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35723" w:rsidRPr="00D407D0" w:rsidRDefault="00C35723" w:rsidP="00C35723">
      <w:pPr>
        <w:spacing w:after="0" w:line="240" w:lineRule="auto"/>
        <w:ind w:left="-709" w:right="-14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723" w:rsidRDefault="00C35723" w:rsidP="00C35723">
      <w:pPr>
        <w:tabs>
          <w:tab w:val="right" w:pos="9354"/>
        </w:tabs>
        <w:spacing w:after="0" w:line="240" w:lineRule="auto"/>
        <w:ind w:left="-709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C35723" w:rsidRDefault="00C35723" w:rsidP="00C35723">
      <w:pPr>
        <w:tabs>
          <w:tab w:val="right" w:pos="9354"/>
        </w:tabs>
        <w:spacing w:after="0" w:line="240" w:lineRule="auto"/>
        <w:ind w:left="-709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35723" w:rsidRDefault="00C35723" w:rsidP="00C35723">
      <w:pPr>
        <w:tabs>
          <w:tab w:val="right" w:pos="935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адвокатам в срок до </w:t>
      </w:r>
      <w:r w:rsidR="00535456">
        <w:rPr>
          <w:rFonts w:ascii="Times New Roman" w:hAnsi="Times New Roman" w:cs="Times New Roman"/>
          <w:b/>
          <w:sz w:val="24"/>
          <w:szCs w:val="24"/>
        </w:rPr>
        <w:t>19</w:t>
      </w:r>
      <w:r w:rsidRPr="002A6E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 2023 года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Pr="00E6549C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6549C">
        <w:rPr>
          <w:rFonts w:ascii="Times New Roman" w:hAnsi="Times New Roman" w:cs="Times New Roman"/>
          <w:sz w:val="24"/>
          <w:szCs w:val="24"/>
        </w:rPr>
        <w:t xml:space="preserve">о оплате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E6549C">
        <w:rPr>
          <w:rFonts w:ascii="Times New Roman" w:hAnsi="Times New Roman" w:cs="Times New Roman"/>
          <w:sz w:val="24"/>
          <w:szCs w:val="24"/>
        </w:rPr>
        <w:t xml:space="preserve">труда в порядке </w:t>
      </w:r>
      <w:proofErr w:type="spellStart"/>
      <w:r w:rsidRPr="00E6549C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E6549C">
        <w:rPr>
          <w:rFonts w:ascii="Times New Roman" w:hAnsi="Times New Roman" w:cs="Times New Roman"/>
          <w:sz w:val="24"/>
          <w:szCs w:val="24"/>
        </w:rPr>
        <w:t>. 50, 51 УПК РФ</w:t>
      </w:r>
      <w:r w:rsidR="005C3725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5C3725" w:rsidRPr="005C3725">
        <w:rPr>
          <w:rFonts w:ascii="Times New Roman" w:hAnsi="Times New Roman" w:cs="Times New Roman"/>
          <w:sz w:val="24"/>
          <w:szCs w:val="24"/>
        </w:rPr>
        <w:t xml:space="preserve">50 ГПК РФ, 54 КАС РФ  </w:t>
      </w:r>
      <w:r w:rsidRPr="00E65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E6549C">
        <w:rPr>
          <w:rFonts w:ascii="Times New Roman" w:hAnsi="Times New Roman" w:cs="Times New Roman"/>
          <w:sz w:val="24"/>
          <w:szCs w:val="24"/>
        </w:rPr>
        <w:t>Судебного департамента</w:t>
      </w:r>
      <w:r>
        <w:rPr>
          <w:rFonts w:ascii="Times New Roman" w:hAnsi="Times New Roman" w:cs="Times New Roman"/>
          <w:sz w:val="24"/>
          <w:szCs w:val="24"/>
        </w:rPr>
        <w:t xml:space="preserve"> в Тамбовской области за период  </w:t>
      </w:r>
      <w:r w:rsidRPr="008E3560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января по март 2023 года включительно</w:t>
      </w:r>
      <w:r w:rsidRPr="008E3560">
        <w:rPr>
          <w:rFonts w:ascii="Times New Roman" w:hAnsi="Times New Roman" w:cs="Times New Roman"/>
          <w:b/>
          <w:sz w:val="24"/>
          <w:szCs w:val="24"/>
        </w:rPr>
        <w:t>,</w:t>
      </w:r>
      <w:r w:rsidRPr="00E65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следующей форме</w:t>
      </w:r>
      <w:r w:rsidRPr="00E654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723" w:rsidRDefault="00C35723" w:rsidP="00C35723">
      <w:pPr>
        <w:tabs>
          <w:tab w:val="right" w:pos="935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560"/>
        <w:gridCol w:w="1559"/>
        <w:gridCol w:w="1559"/>
        <w:gridCol w:w="1418"/>
        <w:gridCol w:w="1275"/>
      </w:tblGrid>
      <w:tr w:rsidR="00C35723" w:rsidTr="002A4B2B">
        <w:tc>
          <w:tcPr>
            <w:tcW w:w="567" w:type="dxa"/>
          </w:tcPr>
          <w:p w:rsidR="00C35723" w:rsidRPr="00B07613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613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60" w:type="dxa"/>
          </w:tcPr>
          <w:p w:rsidR="00C35723" w:rsidRPr="00B07613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613">
              <w:rPr>
                <w:rFonts w:ascii="Times New Roman" w:hAnsi="Times New Roman" w:cs="Times New Roman"/>
                <w:sz w:val="18"/>
                <w:szCs w:val="18"/>
              </w:rPr>
              <w:t>Наименование суда, вынесшего постановление об оплате труда адвоката, № дела</w:t>
            </w:r>
          </w:p>
        </w:tc>
        <w:tc>
          <w:tcPr>
            <w:tcW w:w="1134" w:type="dxa"/>
          </w:tcPr>
          <w:p w:rsidR="00C35723" w:rsidRPr="00B07613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613">
              <w:rPr>
                <w:rFonts w:ascii="Times New Roman" w:hAnsi="Times New Roman" w:cs="Times New Roman"/>
                <w:sz w:val="18"/>
                <w:szCs w:val="18"/>
              </w:rPr>
              <w:t>Дата вынесения постановления на оплату труда адвокатов</w:t>
            </w:r>
          </w:p>
        </w:tc>
        <w:tc>
          <w:tcPr>
            <w:tcW w:w="1560" w:type="dxa"/>
          </w:tcPr>
          <w:p w:rsidR="00C35723" w:rsidRPr="00B07613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613">
              <w:rPr>
                <w:rFonts w:ascii="Times New Roman" w:hAnsi="Times New Roman" w:cs="Times New Roman"/>
                <w:sz w:val="18"/>
                <w:szCs w:val="18"/>
              </w:rPr>
              <w:t xml:space="preserve">Дата вступления постановления на оплату труда </w:t>
            </w:r>
            <w:proofErr w:type="gramStart"/>
            <w:r w:rsidRPr="00B07613">
              <w:rPr>
                <w:rFonts w:ascii="Times New Roman" w:hAnsi="Times New Roman" w:cs="Times New Roman"/>
                <w:sz w:val="18"/>
                <w:szCs w:val="18"/>
              </w:rPr>
              <w:t>адвокатов  в</w:t>
            </w:r>
            <w:proofErr w:type="gramEnd"/>
            <w:r w:rsidRPr="00B07613">
              <w:rPr>
                <w:rFonts w:ascii="Times New Roman" w:hAnsi="Times New Roman" w:cs="Times New Roman"/>
                <w:sz w:val="18"/>
                <w:szCs w:val="18"/>
              </w:rPr>
              <w:t xml:space="preserve"> законную силу</w:t>
            </w:r>
          </w:p>
        </w:tc>
        <w:tc>
          <w:tcPr>
            <w:tcW w:w="1559" w:type="dxa"/>
          </w:tcPr>
          <w:p w:rsidR="00C35723" w:rsidRPr="00B07613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613">
              <w:rPr>
                <w:rFonts w:ascii="Times New Roman" w:hAnsi="Times New Roman" w:cs="Times New Roman"/>
                <w:sz w:val="18"/>
                <w:szCs w:val="18"/>
              </w:rPr>
              <w:t>Дата направления</w:t>
            </w:r>
          </w:p>
          <w:p w:rsidR="00C35723" w:rsidRPr="00B07613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613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на оплату труда </w:t>
            </w:r>
            <w:proofErr w:type="gramStart"/>
            <w:r w:rsidRPr="00B07613">
              <w:rPr>
                <w:rFonts w:ascii="Times New Roman" w:hAnsi="Times New Roman" w:cs="Times New Roman"/>
                <w:sz w:val="18"/>
                <w:szCs w:val="18"/>
              </w:rPr>
              <w:t>адвокатов  в</w:t>
            </w:r>
            <w:proofErr w:type="gramEnd"/>
            <w:r w:rsidRPr="00B07613">
              <w:rPr>
                <w:rFonts w:ascii="Times New Roman" w:hAnsi="Times New Roman" w:cs="Times New Roman"/>
                <w:sz w:val="18"/>
                <w:szCs w:val="18"/>
              </w:rPr>
              <w:t xml:space="preserve"> адвокатское образование</w:t>
            </w:r>
          </w:p>
        </w:tc>
        <w:tc>
          <w:tcPr>
            <w:tcW w:w="1559" w:type="dxa"/>
          </w:tcPr>
          <w:p w:rsidR="00C35723" w:rsidRPr="00B07613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613">
              <w:rPr>
                <w:rFonts w:ascii="Times New Roman" w:hAnsi="Times New Roman" w:cs="Times New Roman"/>
                <w:sz w:val="18"/>
                <w:szCs w:val="18"/>
              </w:rPr>
              <w:t>Дата получения адвокатским образованием</w:t>
            </w:r>
          </w:p>
          <w:p w:rsidR="00C35723" w:rsidRPr="00B07613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613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на оплату труда адвокатов  </w:t>
            </w:r>
          </w:p>
        </w:tc>
        <w:tc>
          <w:tcPr>
            <w:tcW w:w="1418" w:type="dxa"/>
          </w:tcPr>
          <w:p w:rsidR="00C35723" w:rsidRPr="00B07613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613">
              <w:rPr>
                <w:rFonts w:ascii="Times New Roman" w:hAnsi="Times New Roman" w:cs="Times New Roman"/>
                <w:sz w:val="18"/>
                <w:szCs w:val="18"/>
              </w:rPr>
              <w:t>Дата оплаты</w:t>
            </w:r>
          </w:p>
          <w:p w:rsidR="00C35723" w:rsidRPr="00B07613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613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на оплату труда адвокатов  </w:t>
            </w:r>
          </w:p>
        </w:tc>
        <w:tc>
          <w:tcPr>
            <w:tcW w:w="1275" w:type="dxa"/>
          </w:tcPr>
          <w:p w:rsidR="00C35723" w:rsidRPr="00B07613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613">
              <w:rPr>
                <w:rFonts w:ascii="Times New Roman" w:hAnsi="Times New Roman" w:cs="Times New Roman"/>
                <w:sz w:val="18"/>
                <w:szCs w:val="18"/>
              </w:rPr>
              <w:t>Назначение платежа, указанное в платежном поручении</w:t>
            </w:r>
          </w:p>
        </w:tc>
      </w:tr>
      <w:tr w:rsidR="00C35723" w:rsidTr="002A4B2B">
        <w:tc>
          <w:tcPr>
            <w:tcW w:w="567" w:type="dxa"/>
          </w:tcPr>
          <w:p w:rsidR="00C35723" w:rsidRPr="00B07613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6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35723" w:rsidRPr="00B07613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5723" w:rsidRPr="00B07613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35723" w:rsidRPr="00B07613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5723" w:rsidRPr="00B07613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5723" w:rsidRPr="00B07613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5723" w:rsidRPr="00B07613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35723" w:rsidRPr="00B07613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723" w:rsidTr="002A4B2B">
        <w:tc>
          <w:tcPr>
            <w:tcW w:w="567" w:type="dxa"/>
          </w:tcPr>
          <w:p w:rsidR="00C35723" w:rsidRPr="00B07613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6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C35723" w:rsidRPr="00B07613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5723" w:rsidRPr="00B07613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35723" w:rsidRPr="00B07613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5723" w:rsidRPr="00B07613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5723" w:rsidRPr="00B07613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35723" w:rsidRPr="00B07613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35723" w:rsidRPr="00B07613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723" w:rsidTr="002A4B2B">
        <w:tc>
          <w:tcPr>
            <w:tcW w:w="567" w:type="dxa"/>
          </w:tcPr>
          <w:p w:rsidR="00C35723" w:rsidRPr="009B05B1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35723" w:rsidRPr="009B05B1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723" w:rsidRPr="009B05B1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5723" w:rsidRPr="009B05B1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5723" w:rsidRPr="009B05B1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5723" w:rsidRPr="009B05B1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5723" w:rsidRPr="009B05B1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5723" w:rsidRPr="009B05B1" w:rsidRDefault="00C35723" w:rsidP="002A4B2B">
            <w:pPr>
              <w:tabs>
                <w:tab w:val="right" w:pos="9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5723" w:rsidRDefault="00C35723" w:rsidP="00C35723">
      <w:pPr>
        <w:tabs>
          <w:tab w:val="right" w:pos="935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723" w:rsidRDefault="00C35723" w:rsidP="00C35723">
      <w:pPr>
        <w:tabs>
          <w:tab w:val="right" w:pos="935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723" w:rsidRPr="00706121" w:rsidRDefault="00C35723" w:rsidP="00C35723">
      <w:pPr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руководителей адвокатских образований, вице-президента АПТО – Гончарову Т.Н.</w:t>
      </w:r>
    </w:p>
    <w:p w:rsidR="00C35723" w:rsidRDefault="00C35723" w:rsidP="00C35723">
      <w:pPr>
        <w:spacing w:after="0" w:line="240" w:lineRule="auto"/>
        <w:ind w:left="-709" w:right="20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723" w:rsidRPr="002E0FCE" w:rsidRDefault="00C35723" w:rsidP="00C35723">
      <w:pPr>
        <w:spacing w:after="0" w:line="240" w:lineRule="auto"/>
        <w:ind w:left="-709" w:right="20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адвокатской палаты </w:t>
      </w:r>
    </w:p>
    <w:p w:rsidR="00C35723" w:rsidRPr="002E0FCE" w:rsidRDefault="00C35723" w:rsidP="00C35723">
      <w:pPr>
        <w:spacing w:after="0" w:line="240" w:lineRule="auto"/>
        <w:ind w:left="-709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Тамбовской области</w:t>
      </w:r>
      <w:r w:rsidRPr="002E0F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0F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0F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0F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0F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0F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0F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0F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E0FCE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Свинцова</w:t>
      </w:r>
    </w:p>
    <w:p w:rsidR="00C35723" w:rsidRDefault="00C35723" w:rsidP="00C35723">
      <w:pPr>
        <w:ind w:left="-709" w:hanging="142"/>
      </w:pPr>
    </w:p>
    <w:p w:rsidR="00C35723" w:rsidRDefault="00C35723" w:rsidP="00C35723">
      <w:pPr>
        <w:ind w:left="-709" w:firstLine="567"/>
      </w:pPr>
    </w:p>
    <w:p w:rsidR="00C35723" w:rsidRDefault="00C35723" w:rsidP="00C35723">
      <w:pPr>
        <w:tabs>
          <w:tab w:val="right" w:pos="9354"/>
        </w:tabs>
        <w:spacing w:after="0" w:line="240" w:lineRule="auto"/>
        <w:ind w:left="-1276" w:firstLine="425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C35723" w:rsidSect="002E0FC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23"/>
    <w:rsid w:val="00002A21"/>
    <w:rsid w:val="00535456"/>
    <w:rsid w:val="005C3725"/>
    <w:rsid w:val="00906A25"/>
    <w:rsid w:val="00C3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41F1"/>
  <w15:chartTrackingRefBased/>
  <w15:docId w15:val="{B4E80DAF-CE55-454E-A2BF-B27C825D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2023-05-02T06:50:00Z</cp:lastPrinted>
  <dcterms:created xsi:type="dcterms:W3CDTF">2023-04-27T12:20:00Z</dcterms:created>
  <dcterms:modified xsi:type="dcterms:W3CDTF">2023-05-02T06:50:00Z</dcterms:modified>
</cp:coreProperties>
</file>